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EA80" w14:textId="77777777" w:rsidR="00517632" w:rsidRPr="00517632" w:rsidRDefault="00517632" w:rsidP="00517632">
      <w:pPr>
        <w:jc w:val="center"/>
        <w:rPr>
          <w:rFonts w:eastAsia="Times New Roman" w:cs="Times New Roman"/>
          <w:color w:val="0E101A"/>
          <w:kern w:val="0"/>
          <w:sz w:val="32"/>
          <w:szCs w:val="32"/>
          <w14:ligatures w14:val="none"/>
        </w:rPr>
      </w:pPr>
      <w:r w:rsidRPr="00517632">
        <w:rPr>
          <w:rFonts w:eastAsia="Times New Roman" w:cs="Times New Roman"/>
          <w:color w:val="0E101A"/>
          <w:kern w:val="0"/>
          <w:sz w:val="32"/>
          <w:szCs w:val="32"/>
          <w14:ligatures w14:val="none"/>
        </w:rPr>
        <w:t>Third Sunday of Great Lent</w:t>
      </w:r>
    </w:p>
    <w:p w14:paraId="0F40FE3B" w14:textId="7C07A732" w:rsidR="00517632" w:rsidRPr="00517632" w:rsidRDefault="00517632" w:rsidP="00517632">
      <w:pPr>
        <w:jc w:val="center"/>
        <w:rPr>
          <w:rFonts w:eastAsia="Times New Roman" w:cs="Times New Roman"/>
          <w:b/>
          <w:bCs/>
          <w:i/>
          <w:iCs/>
          <w:color w:val="0E101A"/>
          <w:kern w:val="0"/>
          <w14:ligatures w14:val="none"/>
        </w:rPr>
      </w:pPr>
      <w:r w:rsidRPr="00517632">
        <w:rPr>
          <w:rFonts w:eastAsia="Times New Roman" w:cs="Times New Roman"/>
          <w:b/>
          <w:bCs/>
          <w:i/>
          <w:iCs/>
          <w:color w:val="0E101A"/>
          <w:kern w:val="0"/>
          <w14:ligatures w14:val="none"/>
        </w:rPr>
        <w:t>Embracing the Cross: A Lesson for Young Orthodox Christians</w:t>
      </w:r>
    </w:p>
    <w:p w14:paraId="4B65C8AB" w14:textId="77777777" w:rsidR="00517632" w:rsidRPr="00517632" w:rsidRDefault="00517632" w:rsidP="00517632">
      <w:pPr>
        <w:rPr>
          <w:rFonts w:eastAsia="Times New Roman" w:cs="Times New Roman"/>
          <w:color w:val="0E101A"/>
          <w:kern w:val="0"/>
          <w14:ligatures w14:val="none"/>
        </w:rPr>
      </w:pPr>
    </w:p>
    <w:p w14:paraId="1AD01A8B" w14:textId="77777777" w:rsidR="00517632" w:rsidRPr="00517632" w:rsidRDefault="00517632" w:rsidP="00517632">
      <w:pPr>
        <w:rPr>
          <w:rFonts w:eastAsia="Times New Roman" w:cs="Times New Roman"/>
          <w:b/>
          <w:bCs/>
          <w:color w:val="0E101A"/>
          <w:kern w:val="0"/>
          <w14:ligatures w14:val="none"/>
        </w:rPr>
      </w:pPr>
      <w:r w:rsidRPr="00517632">
        <w:rPr>
          <w:rFonts w:eastAsia="Times New Roman" w:cs="Times New Roman"/>
          <w:b/>
          <w:bCs/>
          <w:color w:val="0E101A"/>
          <w:kern w:val="0"/>
          <w14:ligatures w14:val="none"/>
        </w:rPr>
        <w:t>Objective:  </w:t>
      </w:r>
    </w:p>
    <w:p w14:paraId="3C9718D8" w14:textId="77777777" w:rsidR="00517632" w:rsidRPr="00517632" w:rsidRDefault="00517632" w:rsidP="00517632">
      <w:pPr>
        <w:rPr>
          <w:rFonts w:eastAsia="Times New Roman" w:cs="Times New Roman"/>
          <w:color w:val="0E101A"/>
          <w:kern w:val="0"/>
          <w14:ligatures w14:val="none"/>
        </w:rPr>
      </w:pPr>
    </w:p>
    <w:p w14:paraId="0BA0E1DA" w14:textId="77777777" w:rsidR="00517632" w:rsidRPr="00517632" w:rsidRDefault="00517632" w:rsidP="00517632">
      <w:pPr>
        <w:rPr>
          <w:rFonts w:eastAsia="Times New Roman" w:cs="Times New Roman"/>
          <w:color w:val="0E101A"/>
          <w:kern w:val="0"/>
          <w14:ligatures w14:val="none"/>
        </w:rPr>
      </w:pPr>
      <w:r w:rsidRPr="00517632">
        <w:rPr>
          <w:rFonts w:eastAsia="Times New Roman" w:cs="Times New Roman"/>
          <w:color w:val="0E101A"/>
          <w:kern w:val="0"/>
          <w14:ligatures w14:val="none"/>
        </w:rPr>
        <w:t>To help younger students understand the significance of the Third Sunday of Great Lent, known as the Veneration of the Holy Cross, and to grasp the concept of the Cross as a symbol of victory and hope.</w:t>
      </w:r>
    </w:p>
    <w:p w14:paraId="36051155" w14:textId="77777777" w:rsidR="00517632" w:rsidRPr="00517632" w:rsidRDefault="00517632" w:rsidP="00517632">
      <w:pPr>
        <w:rPr>
          <w:rFonts w:eastAsia="Times New Roman" w:cs="Times New Roman"/>
          <w:color w:val="0E101A"/>
          <w:kern w:val="0"/>
          <w14:ligatures w14:val="none"/>
        </w:rPr>
      </w:pPr>
    </w:p>
    <w:p w14:paraId="7B76B900" w14:textId="77777777" w:rsidR="00517632" w:rsidRPr="00517632" w:rsidRDefault="00517632" w:rsidP="00517632">
      <w:pPr>
        <w:rPr>
          <w:rFonts w:eastAsia="Times New Roman" w:cs="Times New Roman"/>
          <w:b/>
          <w:bCs/>
          <w:color w:val="0E101A"/>
          <w:kern w:val="0"/>
          <w:u w:val="single"/>
          <w14:ligatures w14:val="none"/>
        </w:rPr>
      </w:pPr>
      <w:r w:rsidRPr="00517632">
        <w:rPr>
          <w:rFonts w:eastAsia="Times New Roman" w:cs="Times New Roman"/>
          <w:b/>
          <w:bCs/>
          <w:color w:val="0E101A"/>
          <w:kern w:val="0"/>
          <w:u w:val="single"/>
          <w14:ligatures w14:val="none"/>
        </w:rPr>
        <w:t>Introduction</w:t>
      </w:r>
    </w:p>
    <w:p w14:paraId="14A42E03" w14:textId="77777777" w:rsidR="00517632" w:rsidRPr="00517632" w:rsidRDefault="00517632" w:rsidP="00517632">
      <w:pPr>
        <w:rPr>
          <w:rFonts w:eastAsia="Times New Roman" w:cs="Times New Roman"/>
          <w:color w:val="0E101A"/>
          <w:kern w:val="0"/>
          <w14:ligatures w14:val="none"/>
        </w:rPr>
      </w:pPr>
    </w:p>
    <w:p w14:paraId="7985EA0D" w14:textId="77777777" w:rsidR="00517632" w:rsidRPr="00517632" w:rsidRDefault="00517632" w:rsidP="00517632">
      <w:pPr>
        <w:rPr>
          <w:rFonts w:eastAsia="Times New Roman" w:cs="Times New Roman"/>
          <w:color w:val="0E101A"/>
          <w:kern w:val="0"/>
          <w14:ligatures w14:val="none"/>
        </w:rPr>
      </w:pPr>
      <w:r w:rsidRPr="00517632">
        <w:rPr>
          <w:rFonts w:eastAsia="Times New Roman" w:cs="Times New Roman"/>
          <w:color w:val="0E101A"/>
          <w:kern w:val="0"/>
          <w14:ligatures w14:val="none"/>
        </w:rPr>
        <w:t>Today, we gather to learn about a special day in our Orthodox Christian calendar—the Third Sunday of Great Lent, also known as the Veneration of the Holy Cross. We celebrate the Cross as a symbol of victory and joy rather than suffering.</w:t>
      </w:r>
    </w:p>
    <w:p w14:paraId="2170E112" w14:textId="77777777" w:rsidR="00517632" w:rsidRPr="00517632" w:rsidRDefault="00517632" w:rsidP="00517632">
      <w:pPr>
        <w:rPr>
          <w:rFonts w:eastAsia="Times New Roman" w:cs="Times New Roman"/>
          <w:color w:val="0E101A"/>
          <w:kern w:val="0"/>
          <w14:ligatures w14:val="none"/>
        </w:rPr>
      </w:pPr>
    </w:p>
    <w:p w14:paraId="02773C32" w14:textId="77777777" w:rsidR="00517632" w:rsidRPr="00517632" w:rsidRDefault="00517632" w:rsidP="00517632">
      <w:pPr>
        <w:rPr>
          <w:rFonts w:eastAsia="Times New Roman" w:cs="Times New Roman"/>
          <w:b/>
          <w:bCs/>
          <w:color w:val="0E101A"/>
          <w:kern w:val="0"/>
          <w14:ligatures w14:val="none"/>
        </w:rPr>
      </w:pPr>
      <w:r w:rsidRPr="00517632">
        <w:rPr>
          <w:rFonts w:eastAsia="Times New Roman" w:cs="Times New Roman"/>
          <w:b/>
          <w:bCs/>
          <w:color w:val="0E101A"/>
          <w:kern w:val="0"/>
          <w14:ligatures w14:val="none"/>
        </w:rPr>
        <w:t>Opening Discussion:</w:t>
      </w:r>
    </w:p>
    <w:p w14:paraId="334CF6AC" w14:textId="77777777" w:rsidR="00517632" w:rsidRPr="00517632" w:rsidRDefault="00517632" w:rsidP="00517632">
      <w:pPr>
        <w:rPr>
          <w:rFonts w:eastAsia="Times New Roman" w:cs="Times New Roman"/>
          <w:color w:val="0E101A"/>
          <w:kern w:val="0"/>
          <w14:ligatures w14:val="none"/>
        </w:rPr>
      </w:pPr>
    </w:p>
    <w:p w14:paraId="2A9FFA48" w14:textId="77777777" w:rsidR="00517632" w:rsidRPr="00517632" w:rsidRDefault="00517632" w:rsidP="00517632">
      <w:pPr>
        <w:rPr>
          <w:rFonts w:eastAsia="Times New Roman" w:cs="Times New Roman"/>
          <w:color w:val="0E101A"/>
          <w:kern w:val="0"/>
          <w14:ligatures w14:val="none"/>
        </w:rPr>
      </w:pPr>
      <w:r w:rsidRPr="00517632">
        <w:rPr>
          <w:rFonts w:eastAsia="Times New Roman" w:cs="Times New Roman"/>
          <w:color w:val="0E101A"/>
          <w:kern w:val="0"/>
          <w14:ligatures w14:val="none"/>
        </w:rPr>
        <w:t>- Ask the students about the Third Sunday of Great Lent and why it's unique.</w:t>
      </w:r>
    </w:p>
    <w:p w14:paraId="565165CF" w14:textId="77777777" w:rsidR="00517632" w:rsidRPr="00517632" w:rsidRDefault="00517632" w:rsidP="00517632">
      <w:pPr>
        <w:rPr>
          <w:rFonts w:eastAsia="Times New Roman" w:cs="Times New Roman"/>
          <w:color w:val="0E101A"/>
          <w:kern w:val="0"/>
          <w14:ligatures w14:val="none"/>
        </w:rPr>
      </w:pPr>
      <w:r w:rsidRPr="00517632">
        <w:rPr>
          <w:rFonts w:eastAsia="Times New Roman" w:cs="Times New Roman"/>
          <w:color w:val="0E101A"/>
          <w:kern w:val="0"/>
          <w14:ligatures w14:val="none"/>
        </w:rPr>
        <w:t>- Discuss the concept of the Cross as a symbol of victory and joy, not just suffering.</w:t>
      </w:r>
    </w:p>
    <w:p w14:paraId="0BBBA53F" w14:textId="77777777" w:rsidR="00517632" w:rsidRPr="00517632" w:rsidRDefault="00517632" w:rsidP="00517632">
      <w:pPr>
        <w:rPr>
          <w:rFonts w:eastAsia="Times New Roman" w:cs="Times New Roman"/>
          <w:color w:val="0E101A"/>
          <w:kern w:val="0"/>
          <w14:ligatures w14:val="none"/>
        </w:rPr>
      </w:pPr>
    </w:p>
    <w:p w14:paraId="38BF1CB5" w14:textId="2E2CF6D1" w:rsidR="00517632" w:rsidRPr="00517632" w:rsidRDefault="00517632" w:rsidP="00517632">
      <w:pPr>
        <w:jc w:val="center"/>
        <w:rPr>
          <w:rFonts w:eastAsia="Times New Roman" w:cs="Times New Roman"/>
          <w:b/>
          <w:bCs/>
          <w:color w:val="0E101A"/>
          <w:kern w:val="0"/>
          <w:sz w:val="28"/>
          <w:szCs w:val="28"/>
          <w14:ligatures w14:val="none"/>
        </w:rPr>
      </w:pPr>
      <w:r w:rsidRPr="00517632">
        <w:rPr>
          <w:rFonts w:eastAsia="Times New Roman" w:cs="Times New Roman"/>
          <w:b/>
          <w:bCs/>
          <w:color w:val="0E101A"/>
          <w:kern w:val="0"/>
          <w:sz w:val="28"/>
          <w:szCs w:val="28"/>
          <w14:ligatures w14:val="none"/>
        </w:rPr>
        <w:t>Main Lesson: The Significance of the Holy Cross</w:t>
      </w:r>
    </w:p>
    <w:p w14:paraId="16BD15C9" w14:textId="77777777" w:rsidR="00517632" w:rsidRPr="00517632" w:rsidRDefault="00517632" w:rsidP="00517632">
      <w:pPr>
        <w:rPr>
          <w:rFonts w:eastAsia="Times New Roman" w:cs="Times New Roman"/>
          <w:color w:val="0E101A"/>
          <w:kern w:val="0"/>
          <w14:ligatures w14:val="none"/>
        </w:rPr>
      </w:pPr>
      <w:r w:rsidRPr="00517632">
        <w:rPr>
          <w:rFonts w:eastAsia="Times New Roman" w:cs="Times New Roman"/>
          <w:color w:val="0E101A"/>
          <w:kern w:val="0"/>
          <w14:ligatures w14:val="none"/>
        </w:rPr>
        <w:t>  </w:t>
      </w:r>
    </w:p>
    <w:p w14:paraId="6EF9852D" w14:textId="19108890" w:rsidR="00517632" w:rsidRPr="00517632" w:rsidRDefault="00517632" w:rsidP="00517632">
      <w:pPr>
        <w:rPr>
          <w:rFonts w:eastAsia="Times New Roman" w:cs="Times New Roman"/>
          <w:b/>
          <w:bCs/>
          <w:color w:val="0E101A"/>
          <w:kern w:val="0"/>
          <w14:ligatures w14:val="none"/>
        </w:rPr>
      </w:pPr>
      <w:r w:rsidRPr="00517632">
        <w:rPr>
          <w:rFonts w:eastAsia="Times New Roman" w:cs="Times New Roman"/>
          <w:b/>
          <w:bCs/>
          <w:color w:val="0E101A"/>
          <w:kern w:val="0"/>
          <w14:ligatures w14:val="none"/>
        </w:rPr>
        <w:t>1. THE CROSS AS A TREE OF LIFE: </w:t>
      </w:r>
    </w:p>
    <w:p w14:paraId="75770249" w14:textId="77777777" w:rsidR="00517632" w:rsidRPr="00517632" w:rsidRDefault="00517632" w:rsidP="00517632">
      <w:pPr>
        <w:rPr>
          <w:rFonts w:eastAsia="Times New Roman" w:cs="Times New Roman"/>
          <w:color w:val="0E101A"/>
          <w:kern w:val="0"/>
          <w14:ligatures w14:val="none"/>
        </w:rPr>
      </w:pPr>
    </w:p>
    <w:p w14:paraId="719F9CEF" w14:textId="77777777" w:rsidR="00517632" w:rsidRPr="00517632" w:rsidRDefault="00517632" w:rsidP="00517632">
      <w:pPr>
        <w:pStyle w:val="ListParagraph"/>
        <w:numPr>
          <w:ilvl w:val="0"/>
          <w:numId w:val="9"/>
        </w:numPr>
        <w:rPr>
          <w:rFonts w:eastAsia="Times New Roman" w:cs="Times New Roman"/>
          <w:color w:val="0E101A"/>
          <w:kern w:val="0"/>
          <w14:ligatures w14:val="none"/>
        </w:rPr>
      </w:pPr>
      <w:r w:rsidRPr="00517632">
        <w:rPr>
          <w:rFonts w:eastAsia="Times New Roman" w:cs="Times New Roman"/>
          <w:color w:val="0E101A"/>
          <w:kern w:val="0"/>
          <w14:ligatures w14:val="none"/>
        </w:rPr>
        <w:t>Explain to the students that the Bible mentions a particular tree called the "tree of life" in the book of Genesis. God planted the tree in the center of Paradise, where Adam and Eve lived. It symbolized eternal life and closeness to God.</w:t>
      </w:r>
    </w:p>
    <w:p w14:paraId="54768848" w14:textId="77777777" w:rsidR="00517632" w:rsidRDefault="00517632" w:rsidP="00517632">
      <w:pPr>
        <w:rPr>
          <w:rFonts w:eastAsia="Times New Roman" w:cs="Times New Roman"/>
          <w:color w:val="0E101A"/>
          <w:kern w:val="0"/>
          <w14:ligatures w14:val="none"/>
        </w:rPr>
      </w:pPr>
    </w:p>
    <w:p w14:paraId="135464C1" w14:textId="6C88BAE3" w:rsidR="00517632" w:rsidRPr="00517632" w:rsidRDefault="00517632" w:rsidP="00517632">
      <w:pPr>
        <w:pStyle w:val="ListParagraph"/>
        <w:numPr>
          <w:ilvl w:val="0"/>
          <w:numId w:val="9"/>
        </w:numPr>
        <w:rPr>
          <w:rFonts w:eastAsia="Times New Roman" w:cs="Times New Roman"/>
          <w:color w:val="0E101A"/>
          <w:kern w:val="0"/>
          <w14:ligatures w14:val="none"/>
        </w:rPr>
      </w:pPr>
      <w:r w:rsidRPr="00517632">
        <w:rPr>
          <w:rFonts w:eastAsia="Times New Roman" w:cs="Times New Roman"/>
          <w:color w:val="0E101A"/>
          <w:kern w:val="0"/>
          <w14:ligatures w14:val="none"/>
        </w:rPr>
        <w:t>Draw parallels between the Tree of Life in Paradise and the Cross. Just as the Tree of Life offered eternal life to Adam and Eve, the Cross provides us eternal life through Jesus Christ.</w:t>
      </w:r>
    </w:p>
    <w:p w14:paraId="3FF58D00" w14:textId="77777777" w:rsidR="00517632" w:rsidRDefault="00517632" w:rsidP="00517632">
      <w:pPr>
        <w:rPr>
          <w:rFonts w:eastAsia="Times New Roman" w:cs="Times New Roman"/>
          <w:color w:val="0E101A"/>
          <w:kern w:val="0"/>
          <w14:ligatures w14:val="none"/>
        </w:rPr>
      </w:pPr>
    </w:p>
    <w:p w14:paraId="27A9F131" w14:textId="625708B2" w:rsidR="00517632" w:rsidRPr="00517632" w:rsidRDefault="00517632" w:rsidP="00517632">
      <w:pPr>
        <w:pStyle w:val="ListParagraph"/>
        <w:numPr>
          <w:ilvl w:val="0"/>
          <w:numId w:val="9"/>
        </w:numPr>
        <w:rPr>
          <w:rFonts w:eastAsia="Times New Roman" w:cs="Times New Roman"/>
          <w:color w:val="0E101A"/>
          <w:kern w:val="0"/>
          <w14:ligatures w14:val="none"/>
        </w:rPr>
      </w:pPr>
      <w:r w:rsidRPr="00517632">
        <w:rPr>
          <w:rFonts w:eastAsia="Times New Roman" w:cs="Times New Roman"/>
          <w:color w:val="0E101A"/>
          <w:kern w:val="0"/>
          <w14:ligatures w14:val="none"/>
        </w:rPr>
        <w:t>Discuss how embracing the Cross draws us closer to God and allows us to experience His love and grace. The Cross symbolizes our journey back to God and our hope for eternal life with Him.</w:t>
      </w:r>
    </w:p>
    <w:p w14:paraId="3D96BDAB" w14:textId="77777777" w:rsidR="00517632" w:rsidRPr="00517632" w:rsidRDefault="00517632" w:rsidP="00517632">
      <w:pPr>
        <w:rPr>
          <w:rFonts w:eastAsia="Times New Roman" w:cs="Times New Roman"/>
          <w:color w:val="0E101A"/>
          <w:kern w:val="0"/>
          <w14:ligatures w14:val="none"/>
        </w:rPr>
      </w:pPr>
    </w:p>
    <w:p w14:paraId="5AF70CEE" w14:textId="66CB12B8" w:rsidR="00517632" w:rsidRPr="00517632" w:rsidRDefault="00517632" w:rsidP="00517632">
      <w:pPr>
        <w:rPr>
          <w:rFonts w:eastAsia="Times New Roman" w:cs="Times New Roman"/>
          <w:b/>
          <w:bCs/>
          <w:color w:val="0E101A"/>
          <w:kern w:val="0"/>
          <w14:ligatures w14:val="none"/>
        </w:rPr>
      </w:pPr>
      <w:r w:rsidRPr="00517632">
        <w:rPr>
          <w:rFonts w:eastAsia="Times New Roman" w:cs="Times New Roman"/>
          <w:b/>
          <w:bCs/>
          <w:color w:val="0E101A"/>
          <w:kern w:val="0"/>
          <w14:ligatures w14:val="none"/>
        </w:rPr>
        <w:t>2. THE POWER OF THE CROSS: </w:t>
      </w:r>
    </w:p>
    <w:p w14:paraId="52B7EF0F" w14:textId="77777777" w:rsidR="00517632" w:rsidRPr="00517632" w:rsidRDefault="00517632" w:rsidP="00517632">
      <w:pPr>
        <w:rPr>
          <w:rFonts w:eastAsia="Times New Roman" w:cs="Times New Roman"/>
          <w:color w:val="0E101A"/>
          <w:kern w:val="0"/>
          <w14:ligatures w14:val="none"/>
        </w:rPr>
      </w:pPr>
    </w:p>
    <w:p w14:paraId="755B022A" w14:textId="77777777" w:rsidR="00517632" w:rsidRPr="00517632" w:rsidRDefault="00517632" w:rsidP="00517632">
      <w:pPr>
        <w:pStyle w:val="ListParagraph"/>
        <w:numPr>
          <w:ilvl w:val="0"/>
          <w:numId w:val="10"/>
        </w:numPr>
        <w:rPr>
          <w:rFonts w:eastAsia="Times New Roman" w:cs="Times New Roman"/>
          <w:color w:val="0E101A"/>
          <w:kern w:val="0"/>
          <w14:ligatures w14:val="none"/>
        </w:rPr>
      </w:pPr>
      <w:r w:rsidRPr="00517632">
        <w:rPr>
          <w:rFonts w:eastAsia="Times New Roman" w:cs="Times New Roman"/>
          <w:color w:val="0E101A"/>
          <w:kern w:val="0"/>
          <w14:ligatures w14:val="none"/>
        </w:rPr>
        <w:t>Engage the students in a discussion about the historical context of the crucifixion and how it was a cruel form of execution used by the Romans.</w:t>
      </w:r>
    </w:p>
    <w:p w14:paraId="09AA7CF7" w14:textId="77777777" w:rsidR="00517632" w:rsidRDefault="00517632" w:rsidP="00517632">
      <w:pPr>
        <w:rPr>
          <w:rFonts w:eastAsia="Times New Roman" w:cs="Times New Roman"/>
          <w:color w:val="0E101A"/>
          <w:kern w:val="0"/>
          <w14:ligatures w14:val="none"/>
        </w:rPr>
      </w:pPr>
    </w:p>
    <w:p w14:paraId="3F6EFECB" w14:textId="1799FDCE" w:rsidR="00517632" w:rsidRPr="00517632" w:rsidRDefault="00517632" w:rsidP="00517632">
      <w:pPr>
        <w:pStyle w:val="ListParagraph"/>
        <w:numPr>
          <w:ilvl w:val="0"/>
          <w:numId w:val="10"/>
        </w:numPr>
        <w:rPr>
          <w:rFonts w:eastAsia="Times New Roman" w:cs="Times New Roman"/>
          <w:color w:val="0E101A"/>
          <w:kern w:val="0"/>
          <w14:ligatures w14:val="none"/>
        </w:rPr>
      </w:pPr>
      <w:r w:rsidRPr="00517632">
        <w:rPr>
          <w:rFonts w:eastAsia="Times New Roman" w:cs="Times New Roman"/>
          <w:color w:val="0E101A"/>
          <w:kern w:val="0"/>
          <w14:ligatures w14:val="none"/>
        </w:rPr>
        <w:lastRenderedPageBreak/>
        <w:t>Explain that Jesus Christ, out of love for humanity, willingly endured the agony of crucifixion on the Cross. Through His sacrifice, the Cross transformed from a symbol of death into a source of life and salvation.</w:t>
      </w:r>
    </w:p>
    <w:p w14:paraId="2DB53856" w14:textId="77777777" w:rsidR="00517632" w:rsidRPr="00517632" w:rsidRDefault="00517632" w:rsidP="00517632">
      <w:pPr>
        <w:rPr>
          <w:rFonts w:eastAsia="Times New Roman" w:cs="Times New Roman"/>
          <w:color w:val="0E101A"/>
          <w:kern w:val="0"/>
          <w14:ligatures w14:val="none"/>
        </w:rPr>
      </w:pPr>
    </w:p>
    <w:p w14:paraId="20317D33" w14:textId="52A06EA2" w:rsidR="00517632" w:rsidRPr="00517632" w:rsidRDefault="00517632" w:rsidP="00517632">
      <w:pPr>
        <w:pStyle w:val="ListParagraph"/>
        <w:numPr>
          <w:ilvl w:val="0"/>
          <w:numId w:val="10"/>
        </w:numPr>
        <w:rPr>
          <w:rFonts w:eastAsia="Times New Roman" w:cs="Times New Roman"/>
          <w:color w:val="0E101A"/>
          <w:kern w:val="0"/>
          <w14:ligatures w14:val="none"/>
        </w:rPr>
      </w:pPr>
      <w:r w:rsidRPr="00517632">
        <w:rPr>
          <w:rFonts w:eastAsia="Times New Roman" w:cs="Times New Roman"/>
          <w:color w:val="0E101A"/>
          <w:kern w:val="0"/>
          <w14:ligatures w14:val="none"/>
        </w:rPr>
        <w:t xml:space="preserve">Encourage the students to reflect on how the Cross, once an instrument of suffering, symbolized </w:t>
      </w:r>
      <w:r w:rsidRPr="00517632">
        <w:rPr>
          <w:rFonts w:eastAsia="Times New Roman" w:cs="Times New Roman"/>
          <w:color w:val="0E101A"/>
          <w:kern w:val="0"/>
          <w14:ligatures w14:val="none"/>
        </w:rPr>
        <w:t>hope,</w:t>
      </w:r>
      <w:r w:rsidRPr="00517632">
        <w:rPr>
          <w:rFonts w:eastAsia="Times New Roman" w:cs="Times New Roman"/>
          <w:color w:val="0E101A"/>
          <w:kern w:val="0"/>
          <w14:ligatures w14:val="none"/>
        </w:rPr>
        <w:t xml:space="preserve"> and redemption for Christians worldwide. Jesus' sacrifice on the Cross </w:t>
      </w:r>
      <w:proofErr w:type="gramStart"/>
      <w:r w:rsidRPr="00517632">
        <w:rPr>
          <w:rFonts w:eastAsia="Times New Roman" w:cs="Times New Roman"/>
          <w:color w:val="0E101A"/>
          <w:kern w:val="0"/>
          <w14:ligatures w14:val="none"/>
        </w:rPr>
        <w:t>offers</w:t>
      </w:r>
      <w:proofErr w:type="gramEnd"/>
      <w:r w:rsidRPr="00517632">
        <w:rPr>
          <w:rFonts w:eastAsia="Times New Roman" w:cs="Times New Roman"/>
          <w:color w:val="0E101A"/>
          <w:kern w:val="0"/>
          <w14:ligatures w14:val="none"/>
        </w:rPr>
        <w:t xml:space="preserve"> forgiveness of sins and the promise of eternal life.</w:t>
      </w:r>
    </w:p>
    <w:p w14:paraId="259CE3FF" w14:textId="77777777" w:rsidR="00517632" w:rsidRPr="00517632" w:rsidRDefault="00517632" w:rsidP="00517632">
      <w:pPr>
        <w:rPr>
          <w:rFonts w:eastAsia="Times New Roman" w:cs="Times New Roman"/>
          <w:color w:val="0E101A"/>
          <w:kern w:val="0"/>
          <w14:ligatures w14:val="none"/>
        </w:rPr>
      </w:pPr>
      <w:r w:rsidRPr="00517632">
        <w:rPr>
          <w:rFonts w:eastAsia="Times New Roman" w:cs="Times New Roman"/>
          <w:color w:val="0E101A"/>
          <w:kern w:val="0"/>
          <w14:ligatures w14:val="none"/>
        </w:rPr>
        <w:t>   </w:t>
      </w:r>
    </w:p>
    <w:p w14:paraId="0EE378A5" w14:textId="02F699EC" w:rsidR="00517632" w:rsidRPr="00517632" w:rsidRDefault="00517632" w:rsidP="00517632">
      <w:pPr>
        <w:rPr>
          <w:rFonts w:eastAsia="Times New Roman" w:cs="Times New Roman"/>
          <w:b/>
          <w:bCs/>
          <w:color w:val="0E101A"/>
          <w:kern w:val="0"/>
          <w14:ligatures w14:val="none"/>
        </w:rPr>
      </w:pPr>
      <w:r w:rsidRPr="00517632">
        <w:rPr>
          <w:rFonts w:eastAsia="Times New Roman" w:cs="Times New Roman"/>
          <w:b/>
          <w:bCs/>
          <w:color w:val="0E101A"/>
          <w:kern w:val="0"/>
          <w14:ligatures w14:val="none"/>
        </w:rPr>
        <w:t>3. THE TRUE MEANING OF THE CROSS:</w:t>
      </w:r>
    </w:p>
    <w:p w14:paraId="4797FE99" w14:textId="77777777" w:rsidR="00517632" w:rsidRPr="00517632" w:rsidRDefault="00517632" w:rsidP="00517632">
      <w:pPr>
        <w:rPr>
          <w:rFonts w:eastAsia="Times New Roman" w:cs="Times New Roman"/>
          <w:color w:val="0E101A"/>
          <w:kern w:val="0"/>
          <w14:ligatures w14:val="none"/>
        </w:rPr>
      </w:pPr>
    </w:p>
    <w:p w14:paraId="2D0F1750" w14:textId="77777777" w:rsidR="00517632" w:rsidRPr="00517632" w:rsidRDefault="00517632" w:rsidP="00517632">
      <w:pPr>
        <w:pStyle w:val="ListParagraph"/>
        <w:numPr>
          <w:ilvl w:val="0"/>
          <w:numId w:val="11"/>
        </w:numPr>
        <w:rPr>
          <w:rFonts w:eastAsia="Times New Roman" w:cs="Times New Roman"/>
          <w:color w:val="0E101A"/>
          <w:kern w:val="0"/>
          <w14:ligatures w14:val="none"/>
        </w:rPr>
      </w:pPr>
      <w:r w:rsidRPr="00517632">
        <w:rPr>
          <w:rFonts w:eastAsia="Times New Roman" w:cs="Times New Roman"/>
          <w:color w:val="0E101A"/>
          <w:kern w:val="0"/>
          <w14:ligatures w14:val="none"/>
        </w:rPr>
        <w:t>Help the students understand that the true significance of the Cross lies in Jesus Christ Himself. Without Jesus, the Cross is just a piece of wood.</w:t>
      </w:r>
    </w:p>
    <w:p w14:paraId="249EFA15" w14:textId="77777777" w:rsidR="00517632" w:rsidRDefault="00517632" w:rsidP="00517632">
      <w:pPr>
        <w:rPr>
          <w:rFonts w:eastAsia="Times New Roman" w:cs="Times New Roman"/>
          <w:color w:val="0E101A"/>
          <w:kern w:val="0"/>
          <w14:ligatures w14:val="none"/>
        </w:rPr>
      </w:pPr>
    </w:p>
    <w:p w14:paraId="36FE28D6" w14:textId="497B920E" w:rsidR="00517632" w:rsidRPr="00517632" w:rsidRDefault="00517632" w:rsidP="00517632">
      <w:pPr>
        <w:pStyle w:val="ListParagraph"/>
        <w:numPr>
          <w:ilvl w:val="0"/>
          <w:numId w:val="11"/>
        </w:numPr>
        <w:rPr>
          <w:rFonts w:eastAsia="Times New Roman" w:cs="Times New Roman"/>
          <w:color w:val="0E101A"/>
          <w:kern w:val="0"/>
          <w14:ligatures w14:val="none"/>
        </w:rPr>
      </w:pPr>
      <w:r w:rsidRPr="00517632">
        <w:rPr>
          <w:rFonts w:eastAsia="Times New Roman" w:cs="Times New Roman"/>
          <w:color w:val="0E101A"/>
          <w:kern w:val="0"/>
          <w14:ligatures w14:val="none"/>
        </w:rPr>
        <w:t>Discuss how Jesus' sacrifice on the Cross demonstrates His immense love for humanity. By willingly accepting the Cross, Jesus showed us the way to God and each other.</w:t>
      </w:r>
    </w:p>
    <w:p w14:paraId="7235DC68" w14:textId="77777777" w:rsidR="00517632" w:rsidRDefault="00517632" w:rsidP="00517632">
      <w:pPr>
        <w:rPr>
          <w:rFonts w:eastAsia="Times New Roman" w:cs="Times New Roman"/>
          <w:color w:val="0E101A"/>
          <w:kern w:val="0"/>
          <w14:ligatures w14:val="none"/>
        </w:rPr>
      </w:pPr>
    </w:p>
    <w:p w14:paraId="4F716C3D" w14:textId="01ECBDB1" w:rsidR="00517632" w:rsidRPr="00517632" w:rsidRDefault="00517632" w:rsidP="00517632">
      <w:pPr>
        <w:pStyle w:val="ListParagraph"/>
        <w:numPr>
          <w:ilvl w:val="0"/>
          <w:numId w:val="11"/>
        </w:numPr>
        <w:rPr>
          <w:rFonts w:eastAsia="Times New Roman" w:cs="Times New Roman"/>
          <w:color w:val="0E101A"/>
          <w:kern w:val="0"/>
          <w14:ligatures w14:val="none"/>
        </w:rPr>
      </w:pPr>
      <w:r w:rsidRPr="00517632">
        <w:rPr>
          <w:rFonts w:eastAsia="Times New Roman" w:cs="Times New Roman"/>
          <w:color w:val="0E101A"/>
          <w:kern w:val="0"/>
          <w14:ligatures w14:val="none"/>
        </w:rPr>
        <w:t>Encourage the students to contemplate embodying Christ's love and sacrifice in their lives, following His example of selflessness and compassion.</w:t>
      </w:r>
    </w:p>
    <w:p w14:paraId="4D523979" w14:textId="77777777" w:rsidR="00517632" w:rsidRPr="00517632" w:rsidRDefault="00517632" w:rsidP="00517632">
      <w:pPr>
        <w:rPr>
          <w:rFonts w:eastAsia="Times New Roman" w:cs="Times New Roman"/>
          <w:color w:val="0E101A"/>
          <w:kern w:val="0"/>
          <w14:ligatures w14:val="none"/>
        </w:rPr>
      </w:pPr>
      <w:r w:rsidRPr="00517632">
        <w:rPr>
          <w:rFonts w:eastAsia="Times New Roman" w:cs="Times New Roman"/>
          <w:color w:val="0E101A"/>
          <w:kern w:val="0"/>
          <w14:ligatures w14:val="none"/>
        </w:rPr>
        <w:t>   </w:t>
      </w:r>
    </w:p>
    <w:p w14:paraId="6673C493" w14:textId="1FE4AC96" w:rsidR="00517632" w:rsidRPr="00517632" w:rsidRDefault="00517632" w:rsidP="00517632">
      <w:pPr>
        <w:rPr>
          <w:rFonts w:eastAsia="Times New Roman" w:cs="Times New Roman"/>
          <w:b/>
          <w:bCs/>
          <w:color w:val="0E101A"/>
          <w:kern w:val="0"/>
          <w14:ligatures w14:val="none"/>
        </w:rPr>
      </w:pPr>
      <w:r w:rsidRPr="00517632">
        <w:rPr>
          <w:rFonts w:eastAsia="Times New Roman" w:cs="Times New Roman"/>
          <w:b/>
          <w:bCs/>
          <w:color w:val="0E101A"/>
          <w:kern w:val="0"/>
          <w14:ligatures w14:val="none"/>
        </w:rPr>
        <w:t>4. THE CROSS AND RESURRECTION:</w:t>
      </w:r>
    </w:p>
    <w:p w14:paraId="024931A5" w14:textId="77777777" w:rsidR="00517632" w:rsidRPr="00517632" w:rsidRDefault="00517632" w:rsidP="00517632">
      <w:pPr>
        <w:rPr>
          <w:rFonts w:eastAsia="Times New Roman" w:cs="Times New Roman"/>
          <w:color w:val="0E101A"/>
          <w:kern w:val="0"/>
          <w14:ligatures w14:val="none"/>
        </w:rPr>
      </w:pPr>
    </w:p>
    <w:p w14:paraId="4D022C2E" w14:textId="77777777" w:rsidR="00517632" w:rsidRPr="00517632" w:rsidRDefault="00517632" w:rsidP="00517632">
      <w:pPr>
        <w:pStyle w:val="ListParagraph"/>
        <w:numPr>
          <w:ilvl w:val="0"/>
          <w:numId w:val="12"/>
        </w:numPr>
        <w:rPr>
          <w:rFonts w:eastAsia="Times New Roman" w:cs="Times New Roman"/>
          <w:color w:val="0E101A"/>
          <w:kern w:val="0"/>
          <w14:ligatures w14:val="none"/>
        </w:rPr>
      </w:pPr>
      <w:r w:rsidRPr="00517632">
        <w:rPr>
          <w:rFonts w:eastAsia="Times New Roman" w:cs="Times New Roman"/>
          <w:color w:val="0E101A"/>
          <w:kern w:val="0"/>
          <w14:ligatures w14:val="none"/>
        </w:rPr>
        <w:t>Teach the students that the Cross and the Resurrection are inseparable. Just as the daffodils, the first flowers of spring, symbolize new life and renewal, the Cross reminds us of Christ's victory over death.</w:t>
      </w:r>
    </w:p>
    <w:p w14:paraId="36210E5F" w14:textId="77777777" w:rsidR="00517632" w:rsidRDefault="00517632" w:rsidP="00517632">
      <w:pPr>
        <w:rPr>
          <w:rFonts w:eastAsia="Times New Roman" w:cs="Times New Roman"/>
          <w:color w:val="0E101A"/>
          <w:kern w:val="0"/>
          <w14:ligatures w14:val="none"/>
        </w:rPr>
      </w:pPr>
    </w:p>
    <w:p w14:paraId="6765C51D" w14:textId="01BFCCD1" w:rsidR="00517632" w:rsidRPr="00517632" w:rsidRDefault="00517632" w:rsidP="00517632">
      <w:pPr>
        <w:pStyle w:val="ListParagraph"/>
        <w:numPr>
          <w:ilvl w:val="0"/>
          <w:numId w:val="12"/>
        </w:numPr>
        <w:rPr>
          <w:rFonts w:eastAsia="Times New Roman" w:cs="Times New Roman"/>
          <w:color w:val="0E101A"/>
          <w:kern w:val="0"/>
          <w14:ligatures w14:val="none"/>
        </w:rPr>
      </w:pPr>
      <w:r w:rsidRPr="00517632">
        <w:rPr>
          <w:rFonts w:eastAsia="Times New Roman" w:cs="Times New Roman"/>
          <w:color w:val="0E101A"/>
          <w:kern w:val="0"/>
          <w14:ligatures w14:val="none"/>
        </w:rPr>
        <w:t>Discuss how there was a glorious Resurrection after Jesus' crucifixion on the Cross. Through His Resurrection, Jesus conquered sin and death, offering us the gift of eternal life.</w:t>
      </w:r>
    </w:p>
    <w:p w14:paraId="507CD885" w14:textId="77777777" w:rsidR="00517632" w:rsidRDefault="00517632" w:rsidP="00517632">
      <w:pPr>
        <w:rPr>
          <w:rFonts w:eastAsia="Times New Roman" w:cs="Times New Roman"/>
          <w:color w:val="0E101A"/>
          <w:kern w:val="0"/>
          <w14:ligatures w14:val="none"/>
        </w:rPr>
      </w:pPr>
    </w:p>
    <w:p w14:paraId="4647E9AA" w14:textId="2D311EF1" w:rsidR="00517632" w:rsidRPr="00517632" w:rsidRDefault="00517632" w:rsidP="00517632">
      <w:pPr>
        <w:pStyle w:val="ListParagraph"/>
        <w:numPr>
          <w:ilvl w:val="0"/>
          <w:numId w:val="12"/>
        </w:numPr>
        <w:rPr>
          <w:rFonts w:eastAsia="Times New Roman" w:cs="Times New Roman"/>
          <w:color w:val="0E101A"/>
          <w:kern w:val="0"/>
          <w14:ligatures w14:val="none"/>
        </w:rPr>
      </w:pPr>
      <w:r w:rsidRPr="00517632">
        <w:rPr>
          <w:rFonts w:eastAsia="Times New Roman" w:cs="Times New Roman"/>
          <w:color w:val="0E101A"/>
          <w:kern w:val="0"/>
          <w14:ligatures w14:val="none"/>
        </w:rPr>
        <w:t>Help the students understand that the Cross is not a symbol of despair but of hope and joy. It is a constant reminder of God's love and promise of salvation for all who believe in Him.</w:t>
      </w:r>
    </w:p>
    <w:p w14:paraId="4FDBE976" w14:textId="77777777" w:rsidR="00517632" w:rsidRPr="00517632" w:rsidRDefault="00517632" w:rsidP="00517632">
      <w:pPr>
        <w:rPr>
          <w:rFonts w:eastAsia="Times New Roman" w:cs="Times New Roman"/>
          <w:color w:val="0E101A"/>
          <w:kern w:val="0"/>
          <w14:ligatures w14:val="none"/>
        </w:rPr>
      </w:pPr>
    </w:p>
    <w:p w14:paraId="42983161" w14:textId="77777777" w:rsidR="00517632" w:rsidRPr="00517632" w:rsidRDefault="00517632" w:rsidP="00517632">
      <w:pPr>
        <w:rPr>
          <w:rFonts w:eastAsia="Times New Roman" w:cs="Times New Roman"/>
          <w:b/>
          <w:bCs/>
          <w:color w:val="0E101A"/>
          <w:kern w:val="0"/>
          <w:u w:val="single"/>
          <w14:ligatures w14:val="none"/>
        </w:rPr>
      </w:pPr>
      <w:r w:rsidRPr="00517632">
        <w:rPr>
          <w:rFonts w:eastAsia="Times New Roman" w:cs="Times New Roman"/>
          <w:b/>
          <w:bCs/>
          <w:color w:val="0E101A"/>
          <w:kern w:val="0"/>
          <w:u w:val="single"/>
          <w14:ligatures w14:val="none"/>
        </w:rPr>
        <w:t>Activity:</w:t>
      </w:r>
    </w:p>
    <w:p w14:paraId="63AB2416" w14:textId="77777777" w:rsidR="00517632" w:rsidRPr="00517632" w:rsidRDefault="00517632" w:rsidP="00517632">
      <w:pPr>
        <w:rPr>
          <w:rFonts w:eastAsia="Times New Roman" w:cs="Times New Roman"/>
          <w:color w:val="0E101A"/>
          <w:kern w:val="0"/>
          <w14:ligatures w14:val="none"/>
        </w:rPr>
      </w:pPr>
    </w:p>
    <w:p w14:paraId="379455A1" w14:textId="77777777" w:rsidR="00517632" w:rsidRPr="00517632" w:rsidRDefault="00517632" w:rsidP="00517632">
      <w:pPr>
        <w:pStyle w:val="ListParagraph"/>
        <w:numPr>
          <w:ilvl w:val="0"/>
          <w:numId w:val="13"/>
        </w:numPr>
        <w:rPr>
          <w:rFonts w:eastAsia="Times New Roman" w:cs="Times New Roman"/>
          <w:color w:val="0E101A"/>
          <w:kern w:val="0"/>
          <w14:ligatures w14:val="none"/>
        </w:rPr>
      </w:pPr>
      <w:r w:rsidRPr="00517632">
        <w:rPr>
          <w:rFonts w:eastAsia="Times New Roman" w:cs="Times New Roman"/>
          <w:color w:val="0E101A"/>
          <w:kern w:val="0"/>
          <w14:ligatures w14:val="none"/>
        </w:rPr>
        <w:t>Provide materials for the students to create small crosses or draw pictures of them adorned with daffodils. Please encourage them to think about the hope and joy that the Cross brings.</w:t>
      </w:r>
    </w:p>
    <w:p w14:paraId="50A5E212" w14:textId="77777777" w:rsidR="00517632" w:rsidRPr="00517632" w:rsidRDefault="00517632" w:rsidP="00517632">
      <w:pPr>
        <w:rPr>
          <w:rFonts w:eastAsia="Times New Roman" w:cs="Times New Roman"/>
          <w:color w:val="0E101A"/>
          <w:kern w:val="0"/>
          <w14:ligatures w14:val="none"/>
        </w:rPr>
      </w:pPr>
    </w:p>
    <w:p w14:paraId="06DEAB8D" w14:textId="77777777" w:rsidR="00517632" w:rsidRPr="00517632" w:rsidRDefault="00517632" w:rsidP="00517632">
      <w:pPr>
        <w:pStyle w:val="ListParagraph"/>
        <w:numPr>
          <w:ilvl w:val="0"/>
          <w:numId w:val="13"/>
        </w:numPr>
        <w:rPr>
          <w:rFonts w:eastAsia="Times New Roman" w:cs="Times New Roman"/>
          <w:color w:val="0E101A"/>
          <w:kern w:val="0"/>
          <w14:ligatures w14:val="none"/>
        </w:rPr>
      </w:pPr>
      <w:r w:rsidRPr="00517632">
        <w:rPr>
          <w:rFonts w:eastAsia="Times New Roman" w:cs="Times New Roman"/>
          <w:color w:val="0E101A"/>
          <w:kern w:val="0"/>
          <w14:ligatures w14:val="none"/>
        </w:rPr>
        <w:t>If possible, and if time allows, take the students inside the church after class and teach them how to properly prostrate and venerate the Cross in the middle of the church. Emphasize to the students that while the Cross represents Christ's suffering, it symbolizes His victory over death and His promise of eternal life. </w:t>
      </w:r>
    </w:p>
    <w:p w14:paraId="2767FFFD" w14:textId="77777777" w:rsidR="00517632" w:rsidRPr="00517632" w:rsidRDefault="00517632" w:rsidP="00517632">
      <w:pPr>
        <w:rPr>
          <w:rFonts w:eastAsia="Times New Roman" w:cs="Times New Roman"/>
          <w:color w:val="0E101A"/>
          <w:kern w:val="0"/>
          <w14:ligatures w14:val="none"/>
        </w:rPr>
      </w:pPr>
    </w:p>
    <w:p w14:paraId="5BD4567D" w14:textId="77777777" w:rsidR="00517632" w:rsidRPr="00517632" w:rsidRDefault="00517632" w:rsidP="00517632">
      <w:pPr>
        <w:rPr>
          <w:rFonts w:eastAsia="Times New Roman" w:cs="Times New Roman"/>
          <w:color w:val="0E101A"/>
          <w:kern w:val="0"/>
          <w14:ligatures w14:val="none"/>
        </w:rPr>
      </w:pPr>
    </w:p>
    <w:p w14:paraId="7C06E17B" w14:textId="77777777" w:rsidR="00517632" w:rsidRPr="00517632" w:rsidRDefault="00517632" w:rsidP="00517632">
      <w:pPr>
        <w:rPr>
          <w:rFonts w:eastAsia="Times New Roman" w:cs="Times New Roman"/>
          <w:color w:val="0E101A"/>
          <w:kern w:val="0"/>
          <w14:ligatures w14:val="none"/>
        </w:rPr>
      </w:pPr>
      <w:r w:rsidRPr="00517632">
        <w:rPr>
          <w:rFonts w:eastAsia="Times New Roman" w:cs="Times New Roman"/>
          <w:color w:val="0E101A"/>
          <w:kern w:val="0"/>
          <w14:ligatures w14:val="none"/>
        </w:rPr>
        <w:t>Encourage them to approach the Cross with reverence and gratitude, knowing that it unites us with God's love and grace.</w:t>
      </w:r>
    </w:p>
    <w:p w14:paraId="2F05375A" w14:textId="77777777" w:rsidR="00517632" w:rsidRPr="00517632" w:rsidRDefault="00517632" w:rsidP="00517632">
      <w:pPr>
        <w:rPr>
          <w:rFonts w:eastAsia="Times New Roman" w:cs="Times New Roman"/>
          <w:color w:val="0E101A"/>
          <w:kern w:val="0"/>
          <w14:ligatures w14:val="none"/>
        </w:rPr>
      </w:pPr>
    </w:p>
    <w:p w14:paraId="76294159" w14:textId="77777777" w:rsidR="00517632" w:rsidRPr="00517632" w:rsidRDefault="00517632" w:rsidP="00517632">
      <w:pPr>
        <w:rPr>
          <w:rFonts w:eastAsia="Times New Roman" w:cs="Times New Roman"/>
          <w:color w:val="0E101A"/>
          <w:kern w:val="0"/>
          <w14:ligatures w14:val="none"/>
        </w:rPr>
      </w:pPr>
    </w:p>
    <w:p w14:paraId="27BCE261" w14:textId="77777777" w:rsidR="00517632" w:rsidRPr="00517632" w:rsidRDefault="00517632" w:rsidP="00517632">
      <w:pPr>
        <w:rPr>
          <w:rFonts w:eastAsia="Times New Roman" w:cs="Times New Roman"/>
          <w:b/>
          <w:bCs/>
          <w:color w:val="0E101A"/>
          <w:kern w:val="0"/>
          <w:u w:val="single"/>
          <w14:ligatures w14:val="none"/>
        </w:rPr>
      </w:pPr>
      <w:r w:rsidRPr="00517632">
        <w:rPr>
          <w:rFonts w:eastAsia="Times New Roman" w:cs="Times New Roman"/>
          <w:b/>
          <w:bCs/>
          <w:color w:val="0E101A"/>
          <w:kern w:val="0"/>
          <w:u w:val="single"/>
          <w14:ligatures w14:val="none"/>
        </w:rPr>
        <w:t>Conclusion: </w:t>
      </w:r>
    </w:p>
    <w:p w14:paraId="14455E36" w14:textId="77777777" w:rsidR="00517632" w:rsidRPr="00517632" w:rsidRDefault="00517632" w:rsidP="00517632">
      <w:pPr>
        <w:rPr>
          <w:rFonts w:eastAsia="Times New Roman" w:cs="Times New Roman"/>
          <w:color w:val="0E101A"/>
          <w:kern w:val="0"/>
          <w14:ligatures w14:val="none"/>
        </w:rPr>
      </w:pPr>
    </w:p>
    <w:p w14:paraId="443BEF38" w14:textId="2EFBCAB6" w:rsidR="00517632" w:rsidRPr="00517632" w:rsidRDefault="00517632" w:rsidP="00517632">
      <w:pPr>
        <w:rPr>
          <w:rFonts w:eastAsia="Times New Roman" w:cs="Times New Roman"/>
          <w:color w:val="0E101A"/>
          <w:kern w:val="0"/>
          <w14:ligatures w14:val="none"/>
        </w:rPr>
      </w:pPr>
      <w:r w:rsidRPr="00517632">
        <w:rPr>
          <w:rFonts w:eastAsia="Times New Roman" w:cs="Times New Roman"/>
          <w:color w:val="0E101A"/>
          <w:kern w:val="0"/>
          <w14:ligatures w14:val="none"/>
        </w:rPr>
        <w:t xml:space="preserve">Remind the students that whenever they see a Cross, they should remember that it represents victory, hope, and the love of Jesus Christ. Just as we venerate the Cross on this </w:t>
      </w:r>
      <w:r w:rsidRPr="00517632">
        <w:rPr>
          <w:rFonts w:eastAsia="Times New Roman" w:cs="Times New Roman"/>
          <w:color w:val="0E101A"/>
          <w:kern w:val="0"/>
          <w14:ligatures w14:val="none"/>
        </w:rPr>
        <w:t>Sunday</w:t>
      </w:r>
      <w:r w:rsidRPr="00517632">
        <w:rPr>
          <w:rFonts w:eastAsia="Times New Roman" w:cs="Times New Roman"/>
          <w:color w:val="0E101A"/>
          <w:kern w:val="0"/>
          <w14:ligatures w14:val="none"/>
        </w:rPr>
        <w:t>, let us carry its message of hope and joy daily.</w:t>
      </w:r>
    </w:p>
    <w:p w14:paraId="4A551AA0" w14:textId="77777777" w:rsidR="00517632" w:rsidRPr="00517632" w:rsidRDefault="00517632" w:rsidP="00517632">
      <w:pPr>
        <w:rPr>
          <w:rFonts w:eastAsia="Times New Roman" w:cs="Times New Roman"/>
          <w:color w:val="0E101A"/>
          <w:kern w:val="0"/>
          <w14:ligatures w14:val="none"/>
        </w:rPr>
      </w:pPr>
    </w:p>
    <w:p w14:paraId="3EC2E7A6" w14:textId="77777777" w:rsidR="00517632" w:rsidRPr="00517632" w:rsidRDefault="00517632" w:rsidP="00517632">
      <w:pPr>
        <w:rPr>
          <w:rFonts w:eastAsia="Times New Roman" w:cs="Times New Roman"/>
          <w:color w:val="0E101A"/>
          <w:kern w:val="0"/>
          <w:u w:val="single"/>
          <w14:ligatures w14:val="none"/>
        </w:rPr>
      </w:pPr>
      <w:r w:rsidRPr="00517632">
        <w:rPr>
          <w:rFonts w:eastAsia="Times New Roman" w:cs="Times New Roman"/>
          <w:b/>
          <w:bCs/>
          <w:color w:val="0E101A"/>
          <w:kern w:val="0"/>
          <w:u w:val="single"/>
          <w14:ligatures w14:val="none"/>
        </w:rPr>
        <w:t>Closing Prayer:</w:t>
      </w:r>
      <w:r w:rsidRPr="00517632">
        <w:rPr>
          <w:rFonts w:eastAsia="Times New Roman" w:cs="Times New Roman"/>
          <w:color w:val="0E101A"/>
          <w:kern w:val="0"/>
          <w:u w:val="single"/>
          <w14:ligatures w14:val="none"/>
        </w:rPr>
        <w:t> </w:t>
      </w:r>
    </w:p>
    <w:p w14:paraId="1642EAA0" w14:textId="77777777" w:rsidR="00517632" w:rsidRDefault="00517632" w:rsidP="00517632">
      <w:pPr>
        <w:rPr>
          <w:rFonts w:eastAsia="Times New Roman" w:cs="Times New Roman"/>
          <w:color w:val="0E101A"/>
          <w:kern w:val="0"/>
          <w14:ligatures w14:val="none"/>
        </w:rPr>
      </w:pPr>
    </w:p>
    <w:p w14:paraId="3DEB3974" w14:textId="563DA72A" w:rsidR="00517632" w:rsidRPr="00517632" w:rsidRDefault="00517632" w:rsidP="00517632">
      <w:pPr>
        <w:jc w:val="center"/>
        <w:rPr>
          <w:rFonts w:eastAsia="Times New Roman" w:cs="Times New Roman"/>
          <w:i/>
          <w:iCs/>
          <w:color w:val="0E101A"/>
          <w:kern w:val="0"/>
          <w:sz w:val="32"/>
          <w:szCs w:val="32"/>
          <w14:ligatures w14:val="none"/>
        </w:rPr>
      </w:pPr>
      <w:r w:rsidRPr="00517632">
        <w:rPr>
          <w:rFonts w:eastAsia="Times New Roman" w:cs="Times New Roman"/>
          <w:i/>
          <w:iCs/>
          <w:color w:val="0E101A"/>
          <w:kern w:val="0"/>
          <w:sz w:val="32"/>
          <w:szCs w:val="32"/>
          <w14:ligatures w14:val="none"/>
        </w:rPr>
        <w:t>Before Thy Cross, we bow down in worship, o Master, and Thy Resurrection we glorify!</w:t>
      </w:r>
    </w:p>
    <w:p w14:paraId="0407DC01" w14:textId="77777777" w:rsidR="00517632" w:rsidRPr="00517632" w:rsidRDefault="00517632" w:rsidP="00517632">
      <w:pPr>
        <w:rPr>
          <w:rFonts w:eastAsia="Times New Roman" w:cs="Times New Roman"/>
          <w:color w:val="0E101A"/>
          <w:kern w:val="0"/>
          <w14:ligatures w14:val="none"/>
        </w:rPr>
      </w:pPr>
    </w:p>
    <w:p w14:paraId="3C8FC311" w14:textId="77777777" w:rsidR="00517632" w:rsidRPr="00517632" w:rsidRDefault="00517632" w:rsidP="00517632">
      <w:pPr>
        <w:rPr>
          <w:rFonts w:eastAsia="Times New Roman" w:cs="Times New Roman"/>
          <w:kern w:val="0"/>
          <w14:ligatures w14:val="none"/>
        </w:rPr>
      </w:pPr>
    </w:p>
    <w:p w14:paraId="7D7CFF15" w14:textId="77777777" w:rsidR="000E2087" w:rsidRPr="00517632" w:rsidRDefault="000E2087" w:rsidP="000E2087"/>
    <w:sectPr w:rsidR="000E2087" w:rsidRPr="00517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382"/>
    <w:multiLevelType w:val="multilevel"/>
    <w:tmpl w:val="0A9E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61CDE"/>
    <w:multiLevelType w:val="multilevel"/>
    <w:tmpl w:val="4A5C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076E7"/>
    <w:multiLevelType w:val="hybridMultilevel"/>
    <w:tmpl w:val="AB008D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07754"/>
    <w:multiLevelType w:val="multilevel"/>
    <w:tmpl w:val="694C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B5FE5"/>
    <w:multiLevelType w:val="hybridMultilevel"/>
    <w:tmpl w:val="33D4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55F91"/>
    <w:multiLevelType w:val="hybridMultilevel"/>
    <w:tmpl w:val="7F7C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517BD"/>
    <w:multiLevelType w:val="hybridMultilevel"/>
    <w:tmpl w:val="D570E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7419A"/>
    <w:multiLevelType w:val="multilevel"/>
    <w:tmpl w:val="E756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37450"/>
    <w:multiLevelType w:val="hybridMultilevel"/>
    <w:tmpl w:val="95E4E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7B4584"/>
    <w:multiLevelType w:val="hybridMultilevel"/>
    <w:tmpl w:val="1EAAB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448B7"/>
    <w:multiLevelType w:val="hybridMultilevel"/>
    <w:tmpl w:val="C8DC5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15F0C"/>
    <w:multiLevelType w:val="hybridMultilevel"/>
    <w:tmpl w:val="903E0432"/>
    <w:lvl w:ilvl="0" w:tplc="04090003">
      <w:start w:val="1"/>
      <w:numFmt w:val="bullet"/>
      <w:lvlText w:val="o"/>
      <w:lvlJc w:val="left"/>
      <w:pPr>
        <w:ind w:left="720" w:hanging="360"/>
      </w:pPr>
      <w:rPr>
        <w:rFonts w:ascii="Courier New" w:hAnsi="Courier New" w:cs="Courier New" w:hint="default"/>
      </w:rPr>
    </w:lvl>
    <w:lvl w:ilvl="1" w:tplc="4516ECCC">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3170B"/>
    <w:multiLevelType w:val="hybridMultilevel"/>
    <w:tmpl w:val="7610D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381345">
    <w:abstractNumId w:val="7"/>
  </w:num>
  <w:num w:numId="2" w16cid:durableId="319700970">
    <w:abstractNumId w:val="1"/>
  </w:num>
  <w:num w:numId="3" w16cid:durableId="872117197">
    <w:abstractNumId w:val="3"/>
  </w:num>
  <w:num w:numId="4" w16cid:durableId="1712463006">
    <w:abstractNumId w:val="4"/>
  </w:num>
  <w:num w:numId="5" w16cid:durableId="616330160">
    <w:abstractNumId w:val="0"/>
  </w:num>
  <w:num w:numId="6" w16cid:durableId="357892143">
    <w:abstractNumId w:val="5"/>
  </w:num>
  <w:num w:numId="7" w16cid:durableId="1752314694">
    <w:abstractNumId w:val="8"/>
  </w:num>
  <w:num w:numId="8" w16cid:durableId="200410457">
    <w:abstractNumId w:val="11"/>
  </w:num>
  <w:num w:numId="9" w16cid:durableId="1964995560">
    <w:abstractNumId w:val="12"/>
  </w:num>
  <w:num w:numId="10" w16cid:durableId="1316765897">
    <w:abstractNumId w:val="6"/>
  </w:num>
  <w:num w:numId="11" w16cid:durableId="1789662567">
    <w:abstractNumId w:val="9"/>
  </w:num>
  <w:num w:numId="12" w16cid:durableId="643239766">
    <w:abstractNumId w:val="2"/>
  </w:num>
  <w:num w:numId="13" w16cid:durableId="15595095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87"/>
    <w:rsid w:val="000142F6"/>
    <w:rsid w:val="000E2087"/>
    <w:rsid w:val="00287E66"/>
    <w:rsid w:val="002D6568"/>
    <w:rsid w:val="00517632"/>
    <w:rsid w:val="00992391"/>
    <w:rsid w:val="00C3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098FEB"/>
  <w15:chartTrackingRefBased/>
  <w15:docId w15:val="{95B1C4C5-2E0E-FF43-8487-973B8434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0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0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0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0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087"/>
    <w:rPr>
      <w:rFonts w:eastAsiaTheme="majorEastAsia" w:cstheme="majorBidi"/>
      <w:color w:val="272727" w:themeColor="text1" w:themeTint="D8"/>
    </w:rPr>
  </w:style>
  <w:style w:type="paragraph" w:styleId="Title">
    <w:name w:val="Title"/>
    <w:basedOn w:val="Normal"/>
    <w:next w:val="Normal"/>
    <w:link w:val="TitleChar"/>
    <w:uiPriority w:val="10"/>
    <w:qFormat/>
    <w:rsid w:val="000E20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0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0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2087"/>
    <w:rPr>
      <w:i/>
      <w:iCs/>
      <w:color w:val="404040" w:themeColor="text1" w:themeTint="BF"/>
    </w:rPr>
  </w:style>
  <w:style w:type="paragraph" w:styleId="ListParagraph">
    <w:name w:val="List Paragraph"/>
    <w:basedOn w:val="Normal"/>
    <w:uiPriority w:val="34"/>
    <w:qFormat/>
    <w:rsid w:val="000E2087"/>
    <w:pPr>
      <w:ind w:left="720"/>
      <w:contextualSpacing/>
    </w:pPr>
  </w:style>
  <w:style w:type="character" w:styleId="IntenseEmphasis">
    <w:name w:val="Intense Emphasis"/>
    <w:basedOn w:val="DefaultParagraphFont"/>
    <w:uiPriority w:val="21"/>
    <w:qFormat/>
    <w:rsid w:val="000E2087"/>
    <w:rPr>
      <w:i/>
      <w:iCs/>
      <w:color w:val="0F4761" w:themeColor="accent1" w:themeShade="BF"/>
    </w:rPr>
  </w:style>
  <w:style w:type="paragraph" w:styleId="IntenseQuote">
    <w:name w:val="Intense Quote"/>
    <w:basedOn w:val="Normal"/>
    <w:next w:val="Normal"/>
    <w:link w:val="IntenseQuoteChar"/>
    <w:uiPriority w:val="30"/>
    <w:qFormat/>
    <w:rsid w:val="000E2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087"/>
    <w:rPr>
      <w:i/>
      <w:iCs/>
      <w:color w:val="0F4761" w:themeColor="accent1" w:themeShade="BF"/>
    </w:rPr>
  </w:style>
  <w:style w:type="character" w:styleId="IntenseReference">
    <w:name w:val="Intense Reference"/>
    <w:basedOn w:val="DefaultParagraphFont"/>
    <w:uiPriority w:val="32"/>
    <w:qFormat/>
    <w:rsid w:val="000E2087"/>
    <w:rPr>
      <w:b/>
      <w:bCs/>
      <w:smallCaps/>
      <w:color w:val="0F4761" w:themeColor="accent1" w:themeShade="BF"/>
      <w:spacing w:val="5"/>
    </w:rPr>
  </w:style>
  <w:style w:type="paragraph" w:styleId="NormalWeb">
    <w:name w:val="Normal (Web)"/>
    <w:basedOn w:val="Normal"/>
    <w:uiPriority w:val="99"/>
    <w:semiHidden/>
    <w:unhideWhenUsed/>
    <w:rsid w:val="0051763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176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9017">
      <w:bodyDiv w:val="1"/>
      <w:marLeft w:val="0"/>
      <w:marRight w:val="0"/>
      <w:marTop w:val="0"/>
      <w:marBottom w:val="0"/>
      <w:divBdr>
        <w:top w:val="none" w:sz="0" w:space="0" w:color="auto"/>
        <w:left w:val="none" w:sz="0" w:space="0" w:color="auto"/>
        <w:bottom w:val="none" w:sz="0" w:space="0" w:color="auto"/>
        <w:right w:val="none" w:sz="0" w:space="0" w:color="auto"/>
      </w:divBdr>
    </w:div>
    <w:div w:id="125632640">
      <w:bodyDiv w:val="1"/>
      <w:marLeft w:val="0"/>
      <w:marRight w:val="0"/>
      <w:marTop w:val="0"/>
      <w:marBottom w:val="0"/>
      <w:divBdr>
        <w:top w:val="none" w:sz="0" w:space="0" w:color="auto"/>
        <w:left w:val="none" w:sz="0" w:space="0" w:color="auto"/>
        <w:bottom w:val="none" w:sz="0" w:space="0" w:color="auto"/>
        <w:right w:val="none" w:sz="0" w:space="0" w:color="auto"/>
      </w:divBdr>
    </w:div>
    <w:div w:id="167646061">
      <w:bodyDiv w:val="1"/>
      <w:marLeft w:val="0"/>
      <w:marRight w:val="0"/>
      <w:marTop w:val="0"/>
      <w:marBottom w:val="0"/>
      <w:divBdr>
        <w:top w:val="none" w:sz="0" w:space="0" w:color="auto"/>
        <w:left w:val="none" w:sz="0" w:space="0" w:color="auto"/>
        <w:bottom w:val="none" w:sz="0" w:space="0" w:color="auto"/>
        <w:right w:val="none" w:sz="0" w:space="0" w:color="auto"/>
      </w:divBdr>
    </w:div>
    <w:div w:id="594627985">
      <w:bodyDiv w:val="1"/>
      <w:marLeft w:val="0"/>
      <w:marRight w:val="0"/>
      <w:marTop w:val="0"/>
      <w:marBottom w:val="0"/>
      <w:divBdr>
        <w:top w:val="none" w:sz="0" w:space="0" w:color="auto"/>
        <w:left w:val="none" w:sz="0" w:space="0" w:color="auto"/>
        <w:bottom w:val="none" w:sz="0" w:space="0" w:color="auto"/>
        <w:right w:val="none" w:sz="0" w:space="0" w:color="auto"/>
      </w:divBdr>
    </w:div>
    <w:div w:id="1275404097">
      <w:bodyDiv w:val="1"/>
      <w:marLeft w:val="0"/>
      <w:marRight w:val="0"/>
      <w:marTop w:val="0"/>
      <w:marBottom w:val="0"/>
      <w:divBdr>
        <w:top w:val="none" w:sz="0" w:space="0" w:color="auto"/>
        <w:left w:val="none" w:sz="0" w:space="0" w:color="auto"/>
        <w:bottom w:val="none" w:sz="0" w:space="0" w:color="auto"/>
        <w:right w:val="none" w:sz="0" w:space="0" w:color="auto"/>
      </w:divBdr>
    </w:div>
    <w:div w:id="154240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Jakovljevic</dc:creator>
  <cp:keywords/>
  <dc:description/>
  <cp:lastModifiedBy>Radovan Jakovljevic</cp:lastModifiedBy>
  <cp:revision>1</cp:revision>
  <dcterms:created xsi:type="dcterms:W3CDTF">2024-03-30T01:04:00Z</dcterms:created>
  <dcterms:modified xsi:type="dcterms:W3CDTF">2024-03-30T01:25:00Z</dcterms:modified>
</cp:coreProperties>
</file>